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D3B3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D3B36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D3B36" w:rsidRPr="00DD3B36" w:rsidRDefault="00DD3B36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DD3B3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dzīvokļa īpašuma Raiņa iela</w:t>
      </w:r>
      <w:proofErr w:type="gramEnd"/>
      <w:r w:rsidRPr="00DD3B3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20-3, Madona nodošanu atsavināšanai</w:t>
      </w:r>
    </w:p>
    <w:p w:rsidR="00DD3B36" w:rsidRPr="00DD3B36" w:rsidRDefault="00DD3B36" w:rsidP="00DD3B3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DD3B36" w:rsidRPr="00DD3B36" w:rsidRDefault="00DD3B36" w:rsidP="00DD3B3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Madonas novada pašvaldībā 03.10.2019. ir saņemts </w:t>
      </w:r>
      <w:r w:rsidR="00D60B1A">
        <w:rPr>
          <w:rFonts w:ascii="Times New Roman" w:eastAsia="MS Mincho" w:hAnsi="Times New Roman" w:cs="Times New Roman"/>
          <w:sz w:val="24"/>
          <w:szCs w:val="24"/>
        </w:rPr>
        <w:t>[…]</w:t>
      </w: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iesniegums (</w:t>
      </w:r>
      <w:proofErr w:type="spellStart"/>
      <w:r w:rsidRPr="00DD3B36">
        <w:rPr>
          <w:rFonts w:ascii="Times New Roman" w:eastAsia="MS Mincho" w:hAnsi="Times New Roman" w:cs="Times New Roman"/>
          <w:sz w:val="24"/>
          <w:szCs w:val="24"/>
        </w:rPr>
        <w:t>reģ.Nr.MNP</w:t>
      </w:r>
      <w:proofErr w:type="spell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/2.1.3.7./19/1101) ar lūgumu atsavināt dzīvojamās telpas Raiņa iela 20-3, Madonā, kuras </w:t>
      </w:r>
      <w:r w:rsidR="00D60B1A">
        <w:rPr>
          <w:rFonts w:ascii="Times New Roman" w:eastAsia="MS Mincho" w:hAnsi="Times New Roman" w:cs="Times New Roman"/>
          <w:sz w:val="24"/>
          <w:szCs w:val="24"/>
        </w:rPr>
        <w:t>[…]</w:t>
      </w: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īrē no pašvaldības.</w:t>
      </w:r>
    </w:p>
    <w:p w:rsidR="00DD3B36" w:rsidRPr="00DD3B36" w:rsidRDefault="00DD3B36" w:rsidP="00DD3B3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Ar 23.10.2019. Madonas novada pašvaldības Dzīvokļu jautājumu komisijas lēmumu Nr.374 ir konstatēts: </w:t>
      </w:r>
    </w:p>
    <w:p w:rsidR="00DD3B36" w:rsidRPr="00DD3B36" w:rsidRDefault="00DD3B36" w:rsidP="00DD3B36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>1.dzīvojamo telp</w:t>
      </w:r>
      <w:r>
        <w:rPr>
          <w:rFonts w:ascii="Times New Roman" w:eastAsia="MS Mincho" w:hAnsi="Times New Roman" w:cs="Times New Roman"/>
          <w:sz w:val="24"/>
          <w:szCs w:val="24"/>
        </w:rPr>
        <w:t xml:space="preserve">u īres līgums ar </w:t>
      </w:r>
      <w:r w:rsidR="008D45D6">
        <w:rPr>
          <w:rFonts w:ascii="Times New Roman" w:eastAsia="MS Mincho" w:hAnsi="Times New Roman" w:cs="Times New Roman"/>
          <w:sz w:val="24"/>
          <w:szCs w:val="24"/>
        </w:rPr>
        <w:t>[…]</w:t>
      </w:r>
      <w:bookmarkStart w:id="6" w:name="_GoBack"/>
      <w:bookmarkEnd w:id="6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DD3B36">
        <w:rPr>
          <w:rFonts w:ascii="Times New Roman" w:eastAsia="MS Mincho" w:hAnsi="Times New Roman" w:cs="Times New Roman"/>
          <w:sz w:val="24"/>
          <w:szCs w:val="24"/>
        </w:rPr>
        <w:t>noslēgts 06.06.2019;</w:t>
      </w:r>
    </w:p>
    <w:p w:rsidR="00DD3B36" w:rsidRPr="00DD3B36" w:rsidRDefault="00DD3B36" w:rsidP="00DD3B36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>2. dzīvojamo telpu īres līgumā citi ģimenes locekļi nav ierakstīti;</w:t>
      </w:r>
    </w:p>
    <w:p w:rsidR="00DD3B36" w:rsidRPr="00DD3B36" w:rsidRDefault="00DD3B36" w:rsidP="00DD3B36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DD3B36">
        <w:rPr>
          <w:rFonts w:ascii="Times New Roman" w:eastAsia="MS Mincho" w:hAnsi="Times New Roman" w:cs="Times New Roman"/>
          <w:sz w:val="24"/>
          <w:szCs w:val="24"/>
        </w:rPr>
        <w:t>3. dzīvojamām telpām</w:t>
      </w:r>
      <w:proofErr w:type="gram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īres un komunālo pakalpojumu maksājumu parādu nav.</w:t>
      </w:r>
    </w:p>
    <w:p w:rsidR="00DD3B36" w:rsidRPr="00DD3B36" w:rsidRDefault="00DD3B36" w:rsidP="00DD3B3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>Ar 23.10.2019. Dzīvokļu komisijas lēmumu Nr.374 nolemts piekrist pašvaldībai piederošo dzīvojamo telpu ar adresi Raiņa iela 20-3, Madona, Madonas novads nodot atsavināšanai.</w:t>
      </w:r>
    </w:p>
    <w:p w:rsidR="00DD3B36" w:rsidRPr="00DD3B36" w:rsidRDefault="00DD3B36" w:rsidP="00DD3B3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Saskaņā ar Publiskas personas mantas atsavināšanas likuma </w:t>
      </w:r>
      <w:proofErr w:type="gramStart"/>
      <w:r w:rsidRPr="00DD3B36">
        <w:rPr>
          <w:rFonts w:ascii="Times New Roman" w:eastAsia="MS Mincho" w:hAnsi="Times New Roman" w:cs="Times New Roman"/>
          <w:sz w:val="24"/>
          <w:szCs w:val="24"/>
        </w:rPr>
        <w:t>4.panta</w:t>
      </w:r>
      <w:proofErr w:type="gram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ceturtās daļas 5.punktu, publiskas personas nekustamo īpašumu var ierosināt atsavināt īrnieks vai viņa ģimenes loceklis, ja viņš vēlas nopirkt dzīvojamo māju, tās domājamo daļu vai dzīvokļa īpašumu šā likuma </w:t>
      </w:r>
      <w:hyperlink r:id="rId7" w:anchor="bkm23&amp;keepThis=true&amp;TB_iframe=true&amp;height=475&amp;width=690" w:history="1">
        <w:r w:rsidRPr="00DD3B36">
          <w:rPr>
            <w:rFonts w:ascii="Times New Roman" w:eastAsia="MS Mincho" w:hAnsi="Times New Roman" w:cs="Times New Roman"/>
            <w:sz w:val="24"/>
            <w:szCs w:val="24"/>
          </w:rPr>
          <w:t>45.</w:t>
        </w:r>
      </w:hyperlink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pantā noteiktajā kārtībā. Publiskas personas mantas atsavināšanas </w:t>
      </w:r>
      <w:proofErr w:type="gramStart"/>
      <w:r w:rsidRPr="00DD3B36">
        <w:rPr>
          <w:rFonts w:ascii="Times New Roman" w:eastAsia="MS Mincho" w:hAnsi="Times New Roman" w:cs="Times New Roman"/>
          <w:sz w:val="24"/>
          <w:szCs w:val="24"/>
        </w:rPr>
        <w:t>45.panta</w:t>
      </w:r>
      <w:proofErr w:type="gram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trešā daļa paredz, ka atsavinot valsts vai pašvaldības īpašumā esošu viendzīvokļa māju vai dzīvokļa īpašumu, par kuru lietošanu likumā "</w:t>
      </w:r>
      <w:hyperlink r:id="rId8" w:anchor="&amp;keepThis=true&amp;TB_iframe=true&amp;height=475&amp;width=690" w:history="1">
        <w:r w:rsidRPr="00DD3B36">
          <w:rPr>
            <w:rFonts w:ascii="Times New Roman" w:eastAsia="MS Mincho" w:hAnsi="Times New Roman" w:cs="Times New Roman"/>
            <w:sz w:val="24"/>
            <w:szCs w:val="24"/>
          </w:rPr>
          <w:t>Par dzīvojamo telpu īri</w:t>
        </w:r>
      </w:hyperlink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" noteiktajā kārtībā ir noslēgts dzīvojamās telpas īres līgums, to vispirms </w:t>
      </w:r>
      <w:proofErr w:type="spellStart"/>
      <w:r w:rsidRPr="00DD3B36">
        <w:rPr>
          <w:rFonts w:ascii="Times New Roman" w:eastAsia="MS Mincho" w:hAnsi="Times New Roman" w:cs="Times New Roman"/>
          <w:sz w:val="24"/>
          <w:szCs w:val="24"/>
        </w:rPr>
        <w:t>rakstveidā</w:t>
      </w:r>
      <w:proofErr w:type="spell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piedāvā pirkt īrniekam un viņa ģimenes locekļiem.</w:t>
      </w:r>
    </w:p>
    <w:p w:rsidR="00DD3B36" w:rsidRPr="00DD3B36" w:rsidRDefault="00DD3B36" w:rsidP="00DD3B36">
      <w:pPr>
        <w:widowControl w:val="0"/>
        <w:autoSpaceDE w:val="0"/>
        <w:autoSpaceDN w:val="0"/>
        <w:adjustRightInd w:val="0"/>
        <w:spacing w:after="10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Lai izskatītu jautājumu par pašvaldības dzīvokļa īpašuma atsavināšanu, ir nepieciešama dzīvokļa īpašuma kā patstāvīga īpašuma objekta ierakstīšana zemesgrāmatā saskaņā ar „Dzīvokļa īpašuma likuma” </w:t>
      </w:r>
      <w:proofErr w:type="gramStart"/>
      <w:r w:rsidRPr="00DD3B36">
        <w:rPr>
          <w:rFonts w:ascii="Times New Roman" w:eastAsia="MS Mincho" w:hAnsi="Times New Roman" w:cs="Times New Roman"/>
          <w:sz w:val="24"/>
          <w:szCs w:val="24"/>
        </w:rPr>
        <w:t>8.pantu</w:t>
      </w:r>
      <w:proofErr w:type="gramEnd"/>
      <w:r w:rsidRPr="00DD3B36">
        <w:rPr>
          <w:rFonts w:ascii="Times New Roman" w:eastAsia="MS Mincho" w:hAnsi="Times New Roman" w:cs="Times New Roman"/>
          <w:sz w:val="24"/>
          <w:szCs w:val="24"/>
        </w:rPr>
        <w:t>, kas nosaka – dzīvokļa īpašnieks ir persona, kas ieguvusi dzīvokļa īpašumu un īpašuma tiesības nostiprinājusi zemesgrāmatā.</w:t>
      </w:r>
    </w:p>
    <w:p w:rsidR="00DD3B36" w:rsidRDefault="00DD3B36" w:rsidP="00DD3B3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Saskaņā ar likuma „Par pašvaldībām” </w:t>
      </w:r>
      <w:proofErr w:type="gramStart"/>
      <w:r w:rsidRPr="00DD3B36">
        <w:rPr>
          <w:rFonts w:ascii="Times New Roman" w:eastAsia="MS Mincho" w:hAnsi="Times New Roman" w:cs="Times New Roman"/>
          <w:sz w:val="24"/>
          <w:szCs w:val="24"/>
        </w:rPr>
        <w:t>14.panta</w:t>
      </w:r>
      <w:proofErr w:type="gramEnd"/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 pirmās daļas 2.punktu un 21.panta pirmās daļas 17.punktu, Publiskas personas mantas atsavināšanas likuma 4.panta ceturtās daļas 5.punktu, 45.panta trešo daļu, </w:t>
      </w:r>
      <w:r w:rsidRPr="00DD3B36">
        <w:rPr>
          <w:rFonts w:ascii="Times New Roman" w:eastAsia="Calibri" w:hAnsi="Times New Roman" w:cs="Times New Roman"/>
          <w:sz w:val="24"/>
          <w:szCs w:val="24"/>
        </w:rPr>
        <w:t xml:space="preserve">ņemot vērā 20.11.2019. </w:t>
      </w:r>
      <w:r w:rsidRPr="00DD3B36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D3B36" w:rsidRPr="00DD3B36" w:rsidRDefault="00DD3B36" w:rsidP="00DD3B36">
      <w:pPr>
        <w:spacing w:after="0"/>
        <w:ind w:firstLine="72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D3B36" w:rsidRPr="00DD3B36" w:rsidRDefault="00DD3B36" w:rsidP="00DD3B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 xml:space="preserve">Ierakstīt zemesgrāmatā uz Madonas novada pašvaldības vārda kā patstāvīgu īpašuma objektu dzīvokļa īpašumu Nr.3 Raiņa ielā 20, Madona, Madonas novads. </w:t>
      </w:r>
    </w:p>
    <w:p w:rsidR="00DD3B36" w:rsidRPr="00DD3B36" w:rsidRDefault="00DD3B36" w:rsidP="00DD3B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>Uzdot Juridiskajai nodaļai veikt nepieciešamās darbības dzīvokļa īpašuma ierakstīšanai zemesgrāmatā uz Madonas novada pašvaldības vārda un organizēt dzīvokļa īpašuma novērtēšanu pie sertificēta vērtētāja.</w:t>
      </w:r>
    </w:p>
    <w:p w:rsidR="00DD3B36" w:rsidRPr="00DD3B36" w:rsidRDefault="00DD3B36" w:rsidP="00DD3B3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D3B36">
        <w:rPr>
          <w:rFonts w:ascii="Times New Roman" w:eastAsia="MS Mincho" w:hAnsi="Times New Roman" w:cs="Times New Roman"/>
          <w:sz w:val="24"/>
          <w:szCs w:val="24"/>
        </w:rPr>
        <w:t>Pēc dzīvokļa īpašuma ierakstīšanas zemesgrāmatā virzīt jautājumu par dzīvokļa īpašuma atsavināšanu skatīšanai kārtējā Finanšu un attīstības komitejas sēdē.</w:t>
      </w:r>
    </w:p>
    <w:p w:rsidR="0040093C" w:rsidRDefault="0040093C" w:rsidP="00502A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5631" w:rsidRDefault="00885631" w:rsidP="0057778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A64" w:rsidRPr="00502A64" w:rsidRDefault="00502A64" w:rsidP="00502A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2A6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Zāle 64860095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507"/>
    <w:multiLevelType w:val="multilevel"/>
    <w:tmpl w:val="29C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06E"/>
    <w:multiLevelType w:val="hybridMultilevel"/>
    <w:tmpl w:val="9774A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C8B"/>
    <w:multiLevelType w:val="hybridMultilevel"/>
    <w:tmpl w:val="83BAD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A1D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DBF"/>
    <w:multiLevelType w:val="hybridMultilevel"/>
    <w:tmpl w:val="5E181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52747449"/>
    <w:multiLevelType w:val="hybridMultilevel"/>
    <w:tmpl w:val="C3E02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72BBB"/>
    <w:multiLevelType w:val="hybridMultilevel"/>
    <w:tmpl w:val="A6929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6"/>
  </w:num>
  <w:num w:numId="4">
    <w:abstractNumId w:val="45"/>
  </w:num>
  <w:num w:numId="5">
    <w:abstractNumId w:val="25"/>
  </w:num>
  <w:num w:numId="6">
    <w:abstractNumId w:val="3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20"/>
  </w:num>
  <w:num w:numId="18">
    <w:abstractNumId w:val="23"/>
  </w:num>
  <w:num w:numId="19">
    <w:abstractNumId w:val="3"/>
  </w:num>
  <w:num w:numId="20">
    <w:abstractNumId w:val="29"/>
  </w:num>
  <w:num w:numId="21">
    <w:abstractNumId w:val="14"/>
  </w:num>
  <w:num w:numId="22">
    <w:abstractNumId w:val="26"/>
  </w:num>
  <w:num w:numId="23">
    <w:abstractNumId w:val="7"/>
  </w:num>
  <w:num w:numId="24">
    <w:abstractNumId w:val="33"/>
  </w:num>
  <w:num w:numId="25">
    <w:abstractNumId w:val="28"/>
  </w:num>
  <w:num w:numId="26">
    <w:abstractNumId w:val="24"/>
  </w:num>
  <w:num w:numId="27">
    <w:abstractNumId w:val="2"/>
  </w:num>
  <w:num w:numId="28">
    <w:abstractNumId w:val="42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8"/>
  </w:num>
  <w:num w:numId="33">
    <w:abstractNumId w:val="10"/>
  </w:num>
  <w:num w:numId="34">
    <w:abstractNumId w:val="46"/>
  </w:num>
  <w:num w:numId="35">
    <w:abstractNumId w:val="32"/>
  </w:num>
  <w:num w:numId="36">
    <w:abstractNumId w:val="1"/>
  </w:num>
  <w:num w:numId="37">
    <w:abstractNumId w:val="35"/>
  </w:num>
  <w:num w:numId="38">
    <w:abstractNumId w:val="6"/>
  </w:num>
  <w:num w:numId="39">
    <w:abstractNumId w:val="18"/>
  </w:num>
  <w:num w:numId="40">
    <w:abstractNumId w:val="30"/>
  </w:num>
  <w:num w:numId="41">
    <w:abstractNumId w:val="11"/>
  </w:num>
  <w:num w:numId="42">
    <w:abstractNumId w:val="43"/>
  </w:num>
  <w:num w:numId="43">
    <w:abstractNumId w:val="31"/>
  </w:num>
  <w:num w:numId="44">
    <w:abstractNumId w:val="8"/>
  </w:num>
  <w:num w:numId="45">
    <w:abstractNumId w:val="4"/>
  </w:num>
  <w:num w:numId="46">
    <w:abstractNumId w:val="12"/>
  </w:num>
  <w:num w:numId="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5D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1A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794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nais.lv/naiser/loginWindow.cfm?ltype=4&amp;rnd=52D64490B1A8ABB2F1AB51C903C30CFBE85ECFE1FAD51EDEFCACFDFDFD04C02F01CD1983CE0BDEC36E2F5FD7295DD9C8175DCAF86DC98AC181125607C2EC9C0980C9D8CFD4D4E1DECD6DD9EDC104CF1EC8FE86440153DB8F3E9A5DF1DC&amp;lk=text.cfm?Ref=0103012002103132796&amp;Req=0103012002103132796&amp;Key=0127011993021632769&amp;Hash=&amp;href=" TargetMode="External"/><Relationship Id="rId3" Type="http://schemas.openxmlformats.org/officeDocument/2006/relationships/styles" Target="styles.xml"/><Relationship Id="rId7" Type="http://schemas.openxmlformats.org/officeDocument/2006/relationships/hyperlink" Target="http://pro.nais.lv/naiser/loginWindow.cfm?ltype=5&amp;rnd=09DD5D8DECAEBFF0BA9C4CDB10905BA6E4259BAAF7D51DDFFFAFFDFCFF03CB2817AC4DC1C10CD6C57B771C807F5089924A5CC8E83D95DEC594&amp;lk=/naiser/text.cfm?Key=0103012002103132796&amp;href=bkm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F9DE-FAFE-439D-B0AB-597B10E0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239</cp:revision>
  <cp:lastPrinted>2019-10-31T15:48:00Z</cp:lastPrinted>
  <dcterms:created xsi:type="dcterms:W3CDTF">2019-08-26T07:32:00Z</dcterms:created>
  <dcterms:modified xsi:type="dcterms:W3CDTF">2019-11-22T08:34:00Z</dcterms:modified>
</cp:coreProperties>
</file>